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A5" w:rsidRDefault="00C87E6B" w:rsidP="003B02A5">
      <w:pPr>
        <w:ind w:left="-851" w:right="-568"/>
        <w:rPr>
          <w:b/>
        </w:rPr>
      </w:pPr>
      <w:r w:rsidRPr="00C87E6B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3B02A5" w:rsidRDefault="003B02A5" w:rsidP="003B02A5">
      <w:pPr>
        <w:jc w:val="center"/>
      </w:pPr>
    </w:p>
    <w:p w:rsidR="003B02A5" w:rsidRDefault="003B02A5" w:rsidP="003B02A5">
      <w:pPr>
        <w:jc w:val="center"/>
        <w:rPr>
          <w:b/>
        </w:rPr>
      </w:pPr>
      <w:proofErr w:type="gramStart"/>
      <w:r>
        <w:rPr>
          <w:b/>
        </w:rPr>
        <w:t>DEMONSTRATIVO CONTA</w:t>
      </w:r>
      <w:proofErr w:type="gramEnd"/>
      <w:r>
        <w:rPr>
          <w:b/>
        </w:rPr>
        <w:t xml:space="preserve"> RESULTADO 4º TRIMESTRE</w:t>
      </w:r>
      <w:r w:rsidR="00401F51">
        <w:rPr>
          <w:b/>
        </w:rPr>
        <w:t>/2018</w:t>
      </w:r>
    </w:p>
    <w:p w:rsidR="003B02A5" w:rsidRDefault="003B02A5" w:rsidP="003B02A5">
      <w:pPr>
        <w:jc w:val="center"/>
        <w:rPr>
          <w:b/>
        </w:rPr>
      </w:pPr>
      <w:r>
        <w:rPr>
          <w:b/>
        </w:rPr>
        <w:t>(OUTUBRO, NOVEMBRO e DEZEMBRO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 </w:t>
      </w:r>
    </w:p>
    <w:p w:rsidR="003B02A5" w:rsidRDefault="003B02A5" w:rsidP="003B02A5">
      <w:pPr>
        <w:jc w:val="center"/>
        <w:rPr>
          <w:b/>
        </w:rPr>
      </w:pPr>
    </w:p>
    <w:p w:rsidR="003B02A5" w:rsidRDefault="003B02A5" w:rsidP="003B02A5">
      <w:pPr>
        <w:rPr>
          <w:b/>
        </w:rPr>
      </w:pPr>
      <w:r>
        <w:rPr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ESTADUAL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170.389,08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MUNICIPAL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85.439,62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OUTRAS RECEITAS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10.420,00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543E2D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266.248,70</w:t>
            </w:r>
          </w:p>
        </w:tc>
      </w:tr>
    </w:tbl>
    <w:p w:rsidR="003B02A5" w:rsidRDefault="003B02A5" w:rsidP="003B02A5">
      <w:pPr>
        <w:rPr>
          <w:b/>
        </w:rPr>
      </w:pPr>
      <w:r>
        <w:rPr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HONORARIOS E SERVIÇOS TECNICOS – Advogado / Contador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26.222,57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COM TELEFONE (Fixo e móvel)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6.163,39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AJUDA DE CUSTO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17.300,00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ASSINAT. JORNAIS, LIVROS, REVISTAS, </w:t>
            </w:r>
            <w:proofErr w:type="gramStart"/>
            <w:r>
              <w:rPr>
                <w:sz w:val="18"/>
                <w:lang w:eastAsia="en-US"/>
              </w:rPr>
              <w:t>SITE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973,10</w:t>
            </w:r>
          </w:p>
        </w:tc>
      </w:tr>
      <w:tr w:rsidR="003B02A5" w:rsidTr="003B02A5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DIVERSAS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1.000,00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ASSEMBLÉIAS, ENCONTROS, FESTAS... (LOCAÇÕES,</w:t>
            </w:r>
            <w:proofErr w:type="gramStart"/>
            <w:r>
              <w:rPr>
                <w:sz w:val="18"/>
                <w:lang w:eastAsia="en-US"/>
              </w:rPr>
              <w:t>......</w:t>
            </w:r>
            <w:proofErr w:type="gramEnd"/>
            <w:r>
              <w:rPr>
                <w:sz w:val="18"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24.921,00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 C/ ALIMENTAÇÃO E HOSPEDAGEM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7.154,53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S. DE TERCEIROS (SINTV/Técnico Comp./Limpeza, </w:t>
            </w:r>
            <w:proofErr w:type="spellStart"/>
            <w:r>
              <w:rPr>
                <w:sz w:val="18"/>
                <w:szCs w:val="18"/>
                <w:lang w:eastAsia="en-US"/>
              </w:rPr>
              <w:t>F.de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Pagamento</w:t>
            </w:r>
            <w:proofErr w:type="gramStart"/>
            <w:r>
              <w:rPr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6.080,86</w:t>
            </w:r>
          </w:p>
        </w:tc>
      </w:tr>
      <w:tr w:rsidR="003B02A5" w:rsidTr="003B02A5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IMPRESSOS E MAT DE ESCRITORIO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3.233,70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CONSERTOS E REPAROS DIVERSOS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B02A5" w:rsidTr="003B02A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XEROX (</w:t>
            </w:r>
            <w:proofErr w:type="spellStart"/>
            <w:r>
              <w:rPr>
                <w:sz w:val="18"/>
                <w:lang w:eastAsia="en-US"/>
              </w:rPr>
              <w:t>Toner</w:t>
            </w:r>
            <w:proofErr w:type="spellEnd"/>
            <w:r>
              <w:rPr>
                <w:sz w:val="18"/>
                <w:lang w:eastAsia="en-US"/>
              </w:rPr>
              <w:t>, cilindro, manutenção, cópias, fitas, cartões...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4.220,45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DOAÇÕES E CONTRIBUIÇÕES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450,00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MATERIAL LIMPEZA, COPA E COZINHA.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VEICULOS (Combustível, Lubrificante, Oficina, Seguro...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14.431,58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SINTV (VEICULAÇÃO)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EDIFICAÇÕES/CHACARA (Materiais, Luz, serviços de outros...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43.746,03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401F5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173.897,21</w:t>
            </w:r>
          </w:p>
        </w:tc>
      </w:tr>
    </w:tbl>
    <w:p w:rsidR="003B02A5" w:rsidRDefault="003B02A5" w:rsidP="003B02A5">
      <w:pPr>
        <w:rPr>
          <w:b/>
        </w:rPr>
      </w:pPr>
      <w:r>
        <w:rPr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SALARIOS E ORDENADOS/FÉRIAS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59.175,20</w:t>
            </w:r>
          </w:p>
        </w:tc>
      </w:tr>
      <w:tr w:rsidR="003B02A5" w:rsidTr="003B02A5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13º SALÁRIO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7.349,48</w:t>
            </w:r>
          </w:p>
        </w:tc>
      </w:tr>
      <w:tr w:rsidR="003B02A5" w:rsidTr="003B02A5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lang w:eastAsia="en-US"/>
              </w:rPr>
              <w:t>I.N.S.</w:t>
            </w:r>
            <w:proofErr w:type="spellEnd"/>
            <w:proofErr w:type="gramEnd"/>
            <w:r>
              <w:rPr>
                <w:sz w:val="18"/>
                <w:lang w:eastAsia="en-US"/>
              </w:rPr>
              <w:t>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11.877,97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FGTS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1.445,66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VALE TRANSPORTE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3.880,00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401F5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83.728,31</w:t>
            </w:r>
          </w:p>
        </w:tc>
      </w:tr>
    </w:tbl>
    <w:p w:rsidR="003B02A5" w:rsidRDefault="003B02A5" w:rsidP="003B02A5">
      <w:pPr>
        <w:rPr>
          <w:b/>
        </w:rPr>
      </w:pPr>
      <w:r>
        <w:rPr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DESPESAS BANCARIAS</w:t>
            </w:r>
            <w:proofErr w:type="gramEnd"/>
            <w:r>
              <w:rPr>
                <w:sz w:val="18"/>
                <w:lang w:eastAsia="en-US"/>
              </w:rPr>
              <w:t xml:space="preserve"> (CAIXA ECONÔMICA)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333,00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687B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333,00</w:t>
            </w:r>
          </w:p>
        </w:tc>
      </w:tr>
    </w:tbl>
    <w:p w:rsidR="003B02A5" w:rsidRDefault="003B02A5" w:rsidP="003B02A5">
      <w:pPr>
        <w:rPr>
          <w:b/>
        </w:rPr>
      </w:pPr>
      <w:r>
        <w:rPr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RECEITAS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543E2D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266.248,70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DESPESAS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401F5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257.958,52</w:t>
            </w:r>
          </w:p>
        </w:tc>
      </w:tr>
      <w:tr w:rsidR="003B02A5" w:rsidTr="003B0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5" w:rsidRDefault="003B02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3B02A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SUPERAVIT/DEFICIT DO TRIMESTRE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5" w:rsidRDefault="00401F5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+ 8.290,18</w:t>
            </w:r>
          </w:p>
        </w:tc>
      </w:tr>
    </w:tbl>
    <w:p w:rsidR="00B06031" w:rsidRDefault="00B06031"/>
    <w:sectPr w:rsidR="00B06031" w:rsidSect="003B02A5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2A5"/>
    <w:rsid w:val="000B5CAB"/>
    <w:rsid w:val="001105AC"/>
    <w:rsid w:val="00347FC8"/>
    <w:rsid w:val="003B02A5"/>
    <w:rsid w:val="00401F51"/>
    <w:rsid w:val="004270AC"/>
    <w:rsid w:val="004B5063"/>
    <w:rsid w:val="00543E2D"/>
    <w:rsid w:val="00687BB1"/>
    <w:rsid w:val="00775CB6"/>
    <w:rsid w:val="00877FFA"/>
    <w:rsid w:val="00A52BD0"/>
    <w:rsid w:val="00B06031"/>
    <w:rsid w:val="00B17B97"/>
    <w:rsid w:val="00B27CA6"/>
    <w:rsid w:val="00BF4D54"/>
    <w:rsid w:val="00C87E6B"/>
    <w:rsid w:val="00F626A4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B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B17B97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B17B9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B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B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7B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7B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7B97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B97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7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17B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17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7B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17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B17B97"/>
    <w:rPr>
      <w:b/>
      <w:bCs/>
    </w:rPr>
  </w:style>
  <w:style w:type="character" w:styleId="nfase">
    <w:name w:val="Emphasis"/>
    <w:uiPriority w:val="20"/>
    <w:qFormat/>
    <w:rsid w:val="00B17B97"/>
    <w:rPr>
      <w:i/>
      <w:iCs/>
    </w:rPr>
  </w:style>
  <w:style w:type="paragraph" w:styleId="SemEspaamento">
    <w:name w:val="No Spacing"/>
    <w:basedOn w:val="Normal"/>
    <w:uiPriority w:val="1"/>
    <w:qFormat/>
    <w:rsid w:val="00B17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17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17B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17B9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7B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7B9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B17B9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B17B9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B17B9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B17B9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B17B9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7B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3</cp:revision>
  <dcterms:created xsi:type="dcterms:W3CDTF">2019-03-29T14:13:00Z</dcterms:created>
  <dcterms:modified xsi:type="dcterms:W3CDTF">2019-03-29T16:08:00Z</dcterms:modified>
</cp:coreProperties>
</file>